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BFF" w:rsidRPr="00366BFF" w:rsidRDefault="00366BFF" w:rsidP="00366BFF">
      <w:pPr>
        <w:rPr>
          <w:color w:val="2E74B5" w:themeColor="accent1" w:themeShade="BF"/>
          <w:sz w:val="32"/>
          <w:szCs w:val="32"/>
          <w:lang w:val="en-US"/>
        </w:rPr>
      </w:pPr>
      <w:r w:rsidRPr="00366BFF">
        <w:rPr>
          <w:color w:val="2E74B5" w:themeColor="accent1" w:themeShade="BF"/>
          <w:sz w:val="32"/>
          <w:szCs w:val="32"/>
          <w:lang w:val="en-US"/>
        </w:rPr>
        <w:t>C. The Business Plan including Differentiation Issues and Concerns</w:t>
      </w:r>
    </w:p>
    <w:p w:rsidR="00366BFF" w:rsidRDefault="00366BFF" w:rsidP="00366BFF">
      <w:pPr>
        <w:rPr>
          <w:lang w:val="en-US"/>
        </w:rPr>
      </w:pPr>
      <w:r>
        <w:rPr>
          <w:lang w:val="en-US"/>
        </w:rPr>
        <w:t xml:space="preserve">The trend </w:t>
      </w:r>
    </w:p>
    <w:p w:rsidR="00366BFF" w:rsidRDefault="00366BFF" w:rsidP="00366BFF">
      <w:pPr>
        <w:rPr>
          <w:lang w:val="en-US"/>
        </w:rPr>
      </w:pPr>
      <w:r w:rsidRPr="00366BFF">
        <w:rPr>
          <w:lang w:val="en-US"/>
        </w:rPr>
        <w:t xml:space="preserve">Today, different companies have specialized in new technology in wearable skin device. For example some companies produce the biosensor reusable products which must be embedded in a patch. </w:t>
      </w:r>
    </w:p>
    <w:p w:rsidR="00366BFF" w:rsidRPr="00366BFF" w:rsidRDefault="00366BFF" w:rsidP="00366BFF">
      <w:r w:rsidRPr="00366BFF">
        <w:rPr>
          <w:b/>
          <w:bCs/>
        </w:rPr>
        <w:t>The following are the differentiation issues and concerns of the skin wearables</w:t>
      </w:r>
    </w:p>
    <w:p w:rsidR="00366BFF" w:rsidRPr="00366BFF" w:rsidRDefault="00366BFF" w:rsidP="00366BFF">
      <w:r w:rsidRPr="00366BFF">
        <w:t>a.</w:t>
      </w:r>
      <w:r w:rsidRPr="00366BFF">
        <w:tab/>
        <w:t>Exposes the individual to radioactive effects</w:t>
      </w:r>
    </w:p>
    <w:p w:rsidR="00366BFF" w:rsidRPr="00366BFF" w:rsidRDefault="00366BFF" w:rsidP="00366BFF">
      <w:r w:rsidRPr="00366BFF">
        <w:t>b.</w:t>
      </w:r>
      <w:r w:rsidRPr="00366BFF">
        <w:tab/>
        <w:t xml:space="preserve">Removes the need for physical contact </w:t>
      </w:r>
    </w:p>
    <w:p w:rsidR="00366BFF" w:rsidRPr="00366BFF" w:rsidRDefault="00366BFF" w:rsidP="00366BFF">
      <w:r w:rsidRPr="00366BFF">
        <w:t>c.</w:t>
      </w:r>
      <w:r w:rsidRPr="00366BFF">
        <w:tab/>
        <w:t>Sizing- the wearable must be designed to fit the user’s body and shape</w:t>
      </w:r>
    </w:p>
    <w:p w:rsidR="00366BFF" w:rsidRPr="00366BFF" w:rsidRDefault="00366BFF" w:rsidP="00366BFF">
      <w:r w:rsidRPr="00366BFF">
        <w:t>d.</w:t>
      </w:r>
      <w:r w:rsidRPr="00366BFF">
        <w:tab/>
        <w:t>Weight- the weight of the wearable should be kept minimum as possible</w:t>
      </w:r>
    </w:p>
    <w:p w:rsidR="00366BFF" w:rsidRPr="00366BFF" w:rsidRDefault="00366BFF" w:rsidP="00366BFF">
      <w:r w:rsidRPr="00366BFF">
        <w:t>e.</w:t>
      </w:r>
      <w:r w:rsidRPr="00366BFF">
        <w:tab/>
        <w:t xml:space="preserve">Human movement the wearable must allow the user to move freely </w:t>
      </w:r>
    </w:p>
    <w:p w:rsidR="00366BFF" w:rsidRDefault="00366BFF" w:rsidP="00366BFF">
      <w:pPr>
        <w:rPr>
          <w:lang w:val="en-US"/>
        </w:rPr>
      </w:pPr>
    </w:p>
    <w:p w:rsidR="00366BFF" w:rsidRPr="00366BFF" w:rsidRDefault="00366BFF" w:rsidP="00366BFF">
      <w:pPr>
        <w:rPr>
          <w:color w:val="2E74B5" w:themeColor="accent1" w:themeShade="BF"/>
          <w:sz w:val="32"/>
          <w:szCs w:val="32"/>
        </w:rPr>
      </w:pPr>
      <w:r w:rsidRPr="00366BFF">
        <w:rPr>
          <w:color w:val="2E74B5" w:themeColor="accent1" w:themeShade="BF"/>
          <w:sz w:val="32"/>
          <w:szCs w:val="32"/>
          <w:lang w:val="en-US"/>
        </w:rPr>
        <w:t>D. Due Diligence and Constraints Information, Issues and Concerns</w:t>
      </w:r>
    </w:p>
    <w:p w:rsidR="00000000" w:rsidRPr="00FF6142" w:rsidRDefault="00366BFF" w:rsidP="00FF6142">
      <w:pPr>
        <w:numPr>
          <w:ilvl w:val="0"/>
          <w:numId w:val="3"/>
        </w:numPr>
      </w:pPr>
      <w:r w:rsidRPr="00FF6142">
        <w:rPr>
          <w:lang w:val="en-US"/>
        </w:rPr>
        <w:t>Due diligence a</w:t>
      </w:r>
      <w:r w:rsidRPr="00FF6142">
        <w:rPr>
          <w:lang w:val="en-US"/>
        </w:rPr>
        <w:t>nd constraints</w:t>
      </w:r>
    </w:p>
    <w:p w:rsidR="00FF6142" w:rsidRPr="00FF6142" w:rsidRDefault="00FF6142" w:rsidP="00FF6142">
      <w:r w:rsidRPr="00FF6142">
        <w:rPr>
          <w:lang w:val="en-US"/>
        </w:rPr>
        <w:t xml:space="preserve">It is important for the patient to conduct due diligence to discover </w:t>
      </w:r>
      <w:r>
        <w:rPr>
          <w:lang w:val="en-US"/>
        </w:rPr>
        <w:t>most suitable</w:t>
      </w:r>
      <w:r w:rsidRPr="00FF6142">
        <w:rPr>
          <w:lang w:val="en-US"/>
        </w:rPr>
        <w:t xml:space="preserve"> wearable (</w:t>
      </w:r>
      <w:r w:rsidRPr="00FF6142">
        <w:t>Burgess, 2012</w:t>
      </w:r>
      <w:r w:rsidRPr="00FF6142">
        <w:rPr>
          <w:lang w:val="en-US"/>
        </w:rPr>
        <w:t>).</w:t>
      </w:r>
    </w:p>
    <w:p w:rsidR="00000000" w:rsidRPr="00FF6142" w:rsidRDefault="00366BFF" w:rsidP="00FF6142">
      <w:pPr>
        <w:numPr>
          <w:ilvl w:val="0"/>
          <w:numId w:val="4"/>
        </w:numPr>
      </w:pPr>
      <w:r w:rsidRPr="00FF6142">
        <w:rPr>
          <w:lang w:val="en-US"/>
        </w:rPr>
        <w:t>Issues and concerns</w:t>
      </w:r>
    </w:p>
    <w:p w:rsidR="00000000" w:rsidRPr="00FF6142" w:rsidRDefault="00366BFF" w:rsidP="00FF6142">
      <w:pPr>
        <w:numPr>
          <w:ilvl w:val="0"/>
          <w:numId w:val="5"/>
        </w:numPr>
      </w:pPr>
      <w:r w:rsidRPr="00FF6142">
        <w:rPr>
          <w:lang w:val="en-US"/>
        </w:rPr>
        <w:t xml:space="preserve">Safety </w:t>
      </w:r>
    </w:p>
    <w:p w:rsidR="00FF6142" w:rsidRPr="00FF6142" w:rsidRDefault="00FF6142" w:rsidP="00FF6142">
      <w:r w:rsidRPr="00FF6142">
        <w:rPr>
          <w:lang w:val="en-US"/>
        </w:rPr>
        <w:t>The concern remains whether the device will cause any harm to the patient on prolonged use</w:t>
      </w:r>
    </w:p>
    <w:p w:rsidR="00FF6142" w:rsidRPr="00FF6142" w:rsidRDefault="00FF6142" w:rsidP="00FF6142">
      <w:r w:rsidRPr="00FF6142">
        <w:rPr>
          <w:lang w:val="en-US"/>
        </w:rPr>
        <w:t xml:space="preserve">2. Reliability </w:t>
      </w:r>
    </w:p>
    <w:p w:rsidR="00FF6142" w:rsidRPr="00FF6142" w:rsidRDefault="00FF6142" w:rsidP="00FF6142">
      <w:r w:rsidRPr="00FF6142">
        <w:rPr>
          <w:lang w:val="en-US"/>
        </w:rPr>
        <w:t>The device ought to be functional and should not malfunction in case of frustrations</w:t>
      </w:r>
    </w:p>
    <w:p w:rsidR="00FF6142" w:rsidRPr="00FF6142" w:rsidRDefault="00FF6142" w:rsidP="00FF6142">
      <w:r w:rsidRPr="00FF6142">
        <w:rPr>
          <w:lang w:val="en-US"/>
        </w:rPr>
        <w:t xml:space="preserve">3. Information processing </w:t>
      </w:r>
    </w:p>
    <w:p w:rsidR="00E60E87" w:rsidRPr="00FF6142" w:rsidRDefault="00FF6142" w:rsidP="00FF6142">
      <w:r w:rsidRPr="00FF6142">
        <w:rPr>
          <w:lang w:val="en-US"/>
        </w:rPr>
        <w:t>The processing of data should be precise and n</w:t>
      </w:r>
      <w:bookmarkStart w:id="0" w:name="_GoBack"/>
      <w:bookmarkEnd w:id="0"/>
      <w:r w:rsidRPr="00FF6142">
        <w:rPr>
          <w:lang w:val="en-US"/>
        </w:rPr>
        <w:t xml:space="preserve">ot affected by the environmental conditions </w:t>
      </w:r>
    </w:p>
    <w:sectPr w:rsidR="00E60E87" w:rsidRPr="00FF61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03342"/>
    <w:multiLevelType w:val="hybridMultilevel"/>
    <w:tmpl w:val="448AB9A0"/>
    <w:lvl w:ilvl="0" w:tplc="A1DE5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46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27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2601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C23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ECD4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B41B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46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D295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B57109B"/>
    <w:multiLevelType w:val="hybridMultilevel"/>
    <w:tmpl w:val="79BA40AE"/>
    <w:lvl w:ilvl="0" w:tplc="E6107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C8E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AF6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43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AA2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C3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3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48F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5811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25273EF"/>
    <w:multiLevelType w:val="hybridMultilevel"/>
    <w:tmpl w:val="EB328546"/>
    <w:lvl w:ilvl="0" w:tplc="605E807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3445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BCAC0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E6F605D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D7C69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4017D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DE261A9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5AC39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04E2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B46F84"/>
    <w:multiLevelType w:val="hybridMultilevel"/>
    <w:tmpl w:val="AF62DC34"/>
    <w:lvl w:ilvl="0" w:tplc="6AE443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FAD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E0E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F6D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20B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62F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347D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2E9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9833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C727CE2"/>
    <w:multiLevelType w:val="hybridMultilevel"/>
    <w:tmpl w:val="5F9EC102"/>
    <w:lvl w:ilvl="0" w:tplc="22E04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48F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B25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840A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3471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F298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AD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4893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0C1D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Q0MDMxMja1MDQwtDRQ0lEKTi0uzszPAykwrAUAxqRMcCwAAAA="/>
  </w:docVars>
  <w:rsids>
    <w:rsidRoot w:val="00FF6142"/>
    <w:rsid w:val="00366BFF"/>
    <w:rsid w:val="00E60E87"/>
    <w:rsid w:val="00FF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01152-3F87-408A-98EB-B81C1A50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14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3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8611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1322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4735">
          <w:marLeft w:val="79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</cp:revision>
  <dcterms:created xsi:type="dcterms:W3CDTF">2018-12-21T22:53:00Z</dcterms:created>
  <dcterms:modified xsi:type="dcterms:W3CDTF">2018-12-22T00:06:00Z</dcterms:modified>
</cp:coreProperties>
</file>